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BC" w:rsidRDefault="00751ABC">
      <w:pPr>
        <w:pStyle w:val="ConsPlusNormal"/>
        <w:jc w:val="center"/>
        <w:outlineLvl w:val="0"/>
        <w:rPr>
          <w:b/>
        </w:rPr>
      </w:pPr>
      <w:r>
        <w:rPr>
          <w:b/>
        </w:rPr>
        <w:t>АЛЕКСАНДРОВСКИЙ СЕЛЬСКИЙ СОВЕТ ДЕПУТАТОВ</w:t>
      </w:r>
    </w:p>
    <w:p w:rsidR="007C2D36" w:rsidRDefault="00751ABC">
      <w:pPr>
        <w:pStyle w:val="ConsPlusNormal"/>
        <w:jc w:val="center"/>
        <w:outlineLvl w:val="0"/>
        <w:rPr>
          <w:b/>
        </w:rPr>
      </w:pPr>
      <w:r>
        <w:rPr>
          <w:b/>
        </w:rPr>
        <w:t xml:space="preserve">НИЖНЕИНГАШСКОГО РАЙОНА </w:t>
      </w:r>
    </w:p>
    <w:p w:rsidR="00751ABC" w:rsidRDefault="00751ABC">
      <w:pPr>
        <w:pStyle w:val="ConsPlusNormal"/>
        <w:jc w:val="center"/>
        <w:outlineLvl w:val="0"/>
        <w:rPr>
          <w:b/>
        </w:rPr>
      </w:pPr>
      <w:r>
        <w:rPr>
          <w:b/>
        </w:rPr>
        <w:t>КРАСНОЯРСКОГО КРАЯ</w:t>
      </w:r>
    </w:p>
    <w:p w:rsidR="00751ABC" w:rsidRDefault="00751ABC">
      <w:pPr>
        <w:pStyle w:val="ConsPlusNormal"/>
        <w:jc w:val="center"/>
        <w:outlineLvl w:val="0"/>
        <w:rPr>
          <w:b/>
        </w:rPr>
      </w:pPr>
    </w:p>
    <w:p w:rsidR="00751ABC" w:rsidRDefault="00751ABC">
      <w:pPr>
        <w:pStyle w:val="ConsPlusNormal"/>
        <w:jc w:val="center"/>
        <w:outlineLvl w:val="0"/>
        <w:rPr>
          <w:b/>
        </w:rPr>
      </w:pPr>
      <w:r>
        <w:rPr>
          <w:b/>
        </w:rPr>
        <w:t>РЕШЕНИЕ</w:t>
      </w:r>
    </w:p>
    <w:p w:rsidR="00751ABC" w:rsidRDefault="00751ABC">
      <w:pPr>
        <w:pStyle w:val="ConsPlusNormal"/>
        <w:jc w:val="center"/>
        <w:rPr>
          <w:b/>
        </w:rPr>
      </w:pPr>
    </w:p>
    <w:p w:rsidR="00751ABC" w:rsidRDefault="007C2D36" w:rsidP="007C2D36">
      <w:pPr>
        <w:pStyle w:val="ConsPlusNormal"/>
        <w:jc w:val="both"/>
      </w:pPr>
      <w:r>
        <w:t xml:space="preserve">23.12.2024                                  </w:t>
      </w:r>
      <w:r w:rsidR="00751ABC">
        <w:t>д. Александровка</w:t>
      </w:r>
      <w:r>
        <w:t xml:space="preserve">                  № 20-130</w:t>
      </w:r>
    </w:p>
    <w:p w:rsidR="00751ABC" w:rsidRDefault="00751ABC" w:rsidP="007C2D36">
      <w:pPr>
        <w:shd w:val="clear" w:color="auto" w:fill="FFFFFF"/>
        <w:rPr>
          <w:b/>
          <w:color w:val="000000"/>
          <w:spacing w:val="1"/>
        </w:rPr>
      </w:pPr>
    </w:p>
    <w:p w:rsidR="00751ABC" w:rsidRPr="007C2D36" w:rsidRDefault="007C2D36">
      <w:pPr>
        <w:pStyle w:val="a6"/>
        <w:rPr>
          <w:b w:val="0"/>
          <w:sz w:val="28"/>
        </w:rPr>
      </w:pPr>
      <w:r>
        <w:rPr>
          <w:b w:val="0"/>
          <w:sz w:val="28"/>
        </w:rPr>
        <w:t>О</w:t>
      </w:r>
      <w:r w:rsidR="00751ABC" w:rsidRPr="007C2D36">
        <w:rPr>
          <w:b w:val="0"/>
          <w:sz w:val="28"/>
        </w:rPr>
        <w:t xml:space="preserve"> внесении изменений и дополнений в решение Александровского сельского совета депутатов от 28.11.2018 № 18-86 «Об утверждении Положения о старосте сельского населенного пункта Александровского сельсовета»</w:t>
      </w:r>
    </w:p>
    <w:p w:rsidR="00751ABC" w:rsidRDefault="00751ABC">
      <w:pPr>
        <w:pStyle w:val="a6"/>
        <w:rPr>
          <w:sz w:val="28"/>
        </w:rPr>
      </w:pPr>
    </w:p>
    <w:p w:rsidR="00751ABC" w:rsidRPr="007C2D36" w:rsidRDefault="00751ABC" w:rsidP="007C2D36">
      <w:pPr>
        <w:shd w:val="clear" w:color="auto" w:fill="FFFFFF"/>
        <w:tabs>
          <w:tab w:val="left" w:leader="underscore" w:pos="902"/>
          <w:tab w:val="left" w:leader="underscore" w:pos="2544"/>
          <w:tab w:val="left" w:leader="underscore" w:pos="3034"/>
        </w:tabs>
        <w:ind w:left="5" w:right="5" w:firstLine="704"/>
        <w:jc w:val="both"/>
      </w:pPr>
      <w:r>
        <w:t xml:space="preserve">В целях приведения Положения о старосте сельского населенного пункта Александровского сельсовета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 ст. 28 Устава Александровского сельсовета Нижнеингашского района Красноярского края, Александровский сельский Совет депутатов </w:t>
      </w:r>
      <w:r>
        <w:rPr>
          <w:b/>
        </w:rPr>
        <w:t>РЕШИЛ:</w:t>
      </w:r>
    </w:p>
    <w:p w:rsidR="00751ABC" w:rsidRDefault="00751ABC">
      <w:pPr>
        <w:ind w:firstLine="709"/>
        <w:jc w:val="both"/>
      </w:pPr>
      <w:r>
        <w:t>1. Внести в Положение о старосте сельского населенного пункта Александровского сельсовета, утвержденное решением Александровского сельского Совета от 28.11.2018 № 18-86, следующие изменения и дополнения:</w:t>
      </w:r>
    </w:p>
    <w:p w:rsidR="00E33563" w:rsidRDefault="00751ABC" w:rsidP="00E33563">
      <w:pPr>
        <w:ind w:firstLine="709"/>
        <w:jc w:val="both"/>
        <w:rPr>
          <w:b/>
        </w:rPr>
      </w:pPr>
      <w:r>
        <w:rPr>
          <w:b/>
        </w:rPr>
        <w:t>1.1.</w:t>
      </w:r>
      <w:r>
        <w:t xml:space="preserve"> </w:t>
      </w:r>
      <w:r w:rsidR="00E33563">
        <w:t xml:space="preserve">Подпункт 7 пункта 4.1 </w:t>
      </w:r>
      <w:r>
        <w:t>Положения</w:t>
      </w:r>
      <w:r w:rsidR="00E33563">
        <w:t xml:space="preserve"> изложить в следующей редакции:</w:t>
      </w:r>
    </w:p>
    <w:p w:rsidR="00751ABC" w:rsidRDefault="00E33563" w:rsidP="00E33563">
      <w:pPr>
        <w:jc w:val="both"/>
      </w:pPr>
      <w:proofErr w:type="gramStart"/>
      <w:r>
        <w:t xml:space="preserve">«7) </w:t>
      </w:r>
      <w:r w:rsidRPr="00E33563">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33563">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751ABC">
        <w:t>»</w:t>
      </w:r>
      <w:r>
        <w:t>;</w:t>
      </w:r>
    </w:p>
    <w:p w:rsidR="00751ABC" w:rsidRDefault="00751ABC">
      <w:pPr>
        <w:ind w:firstLine="709"/>
        <w:jc w:val="both"/>
        <w:rPr>
          <w:b/>
        </w:rPr>
      </w:pPr>
      <w:r>
        <w:rPr>
          <w:b/>
        </w:rPr>
        <w:t xml:space="preserve">1.2. </w:t>
      </w:r>
      <w:r>
        <w:rPr>
          <w:color w:val="000000"/>
          <w:shd w:val="clear" w:color="auto" w:fill="FFFFFF"/>
        </w:rPr>
        <w:t xml:space="preserve">Пункт </w:t>
      </w:r>
      <w:r w:rsidR="00E33563">
        <w:rPr>
          <w:color w:val="000000"/>
          <w:shd w:val="clear" w:color="auto" w:fill="FFFFFF"/>
        </w:rPr>
        <w:t>4</w:t>
      </w:r>
      <w:r>
        <w:rPr>
          <w:color w:val="000000"/>
          <w:shd w:val="clear" w:color="auto" w:fill="FFFFFF"/>
        </w:rPr>
        <w:t>.1 Положения</w:t>
      </w:r>
      <w:r>
        <w:t xml:space="preserve"> </w:t>
      </w:r>
      <w:r w:rsidR="00E33563">
        <w:t xml:space="preserve">дополнить подпунктом 9 </w:t>
      </w:r>
      <w:r>
        <w:t>следующе</w:t>
      </w:r>
      <w:r w:rsidR="00E33563">
        <w:t>го содержания</w:t>
      </w:r>
      <w:r>
        <w:t>:</w:t>
      </w:r>
    </w:p>
    <w:p w:rsidR="00E33563" w:rsidRDefault="00751ABC" w:rsidP="00E33563">
      <w:r>
        <w:t>«</w:t>
      </w:r>
      <w:r w:rsidR="00E33563">
        <w:t>9)</w:t>
      </w:r>
      <w:r>
        <w:t xml:space="preserve"> </w:t>
      </w:r>
      <w:r w:rsidR="00E33563" w:rsidRPr="00E33563">
        <w:t>приобретения им статуса иностранного агента</w:t>
      </w:r>
      <w:r w:rsidR="00E33563">
        <w:t>».</w:t>
      </w:r>
    </w:p>
    <w:p w:rsidR="00751ABC" w:rsidRDefault="00751ABC">
      <w:pPr>
        <w:widowControl w:val="0"/>
        <w:ind w:firstLine="709"/>
        <w:jc w:val="both"/>
      </w:pPr>
      <w:r>
        <w:rPr>
          <w:b/>
        </w:rPr>
        <w:t>2.</w:t>
      </w:r>
      <w:r>
        <w:t xml:space="preserve"> </w:t>
      </w:r>
      <w:proofErr w:type="gramStart"/>
      <w:r>
        <w:t>Контроль за</w:t>
      </w:r>
      <w:proofErr w:type="gramEnd"/>
      <w:r>
        <w:t xml:space="preserve"> исполнением настоящего Решения оставляю за собой.</w:t>
      </w:r>
    </w:p>
    <w:p w:rsidR="00751ABC" w:rsidRDefault="00751ABC">
      <w:pPr>
        <w:pStyle w:val="a7"/>
        <w:widowControl w:val="0"/>
        <w:ind w:left="0"/>
        <w:rPr>
          <w:sz w:val="28"/>
        </w:rPr>
      </w:pPr>
      <w:r>
        <w:rPr>
          <w:b/>
          <w:sz w:val="28"/>
        </w:rPr>
        <w:t>3.</w:t>
      </w:r>
      <w:r>
        <w:rPr>
          <w:sz w:val="28"/>
        </w:rPr>
        <w:t xml:space="preserve"> Настоящее решение вступает в силу в день, следующий за днем его официального опубликования в печатном издании «Александровские вести».</w:t>
      </w:r>
    </w:p>
    <w:p w:rsidR="00751ABC" w:rsidRDefault="00751ABC">
      <w:pPr>
        <w:tabs>
          <w:tab w:val="left" w:pos="2835"/>
        </w:tabs>
        <w:jc w:val="both"/>
        <w:rPr>
          <w:noProof/>
        </w:rPr>
      </w:pPr>
    </w:p>
    <w:p w:rsidR="00751ABC" w:rsidRDefault="00751ABC">
      <w:pPr>
        <w:tabs>
          <w:tab w:val="left" w:pos="2835"/>
        </w:tabs>
        <w:jc w:val="both"/>
        <w:rPr>
          <w:noProof/>
        </w:rPr>
      </w:pPr>
      <w:r>
        <w:rPr>
          <w:noProof/>
        </w:rPr>
        <w:t>Глава  сельсовета</w:t>
      </w:r>
      <w:r>
        <w:rPr>
          <w:noProof/>
        </w:rPr>
        <w:tab/>
      </w:r>
      <w:r>
        <w:rPr>
          <w:noProof/>
        </w:rPr>
        <w:tab/>
      </w:r>
      <w:r>
        <w:rPr>
          <w:noProof/>
        </w:rPr>
        <w:tab/>
      </w:r>
      <w:r>
        <w:rPr>
          <w:noProof/>
        </w:rPr>
        <w:tab/>
        <w:t xml:space="preserve">                   Н.Н. Былин</w:t>
      </w:r>
    </w:p>
    <w:sectPr w:rsidR="00751ABC" w:rsidSect="007C2D36">
      <w:pgSz w:w="11906" w:h="16838"/>
      <w:pgMar w:top="1134" w:right="851"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113372"/>
    <w:rsid w:val="00113372"/>
    <w:rsid w:val="00174F24"/>
    <w:rsid w:val="00240C7B"/>
    <w:rsid w:val="00373E26"/>
    <w:rsid w:val="004C1063"/>
    <w:rsid w:val="00751ABC"/>
    <w:rsid w:val="007C2D36"/>
    <w:rsid w:val="00E33563"/>
    <w:rsid w:val="00FF1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63"/>
    <w:rPr>
      <w:sz w:val="28"/>
    </w:rPr>
  </w:style>
  <w:style w:type="paragraph" w:styleId="1">
    <w:name w:val="heading 1"/>
    <w:basedOn w:val="a"/>
    <w:next w:val="a"/>
    <w:qFormat/>
    <w:rsid w:val="004C1063"/>
    <w:pPr>
      <w:keepNext/>
      <w:jc w:val="center"/>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rsid w:val="004C1063"/>
    <w:pPr>
      <w:spacing w:before="100" w:after="100"/>
    </w:pPr>
    <w:rPr>
      <w:rFonts w:eastAsia="SimSun"/>
      <w:sz w:val="24"/>
      <w:lang w:val="en-US" w:eastAsia="zh-CN"/>
    </w:rPr>
  </w:style>
  <w:style w:type="paragraph" w:styleId="2">
    <w:name w:val="Body Text Indent 2"/>
    <w:basedOn w:val="a"/>
    <w:semiHidden/>
    <w:rsid w:val="004C1063"/>
    <w:pPr>
      <w:ind w:firstLine="709"/>
      <w:jc w:val="both"/>
    </w:pPr>
  </w:style>
  <w:style w:type="paragraph" w:customStyle="1" w:styleId="a4">
    <w:name w:val="Заголовок"/>
    <w:basedOn w:val="a"/>
    <w:qFormat/>
    <w:rsid w:val="004C1063"/>
    <w:pPr>
      <w:widowControl w:val="0"/>
      <w:shd w:val="clear" w:color="auto" w:fill="FFFFFF"/>
      <w:autoSpaceDE w:val="0"/>
      <w:autoSpaceDN w:val="0"/>
      <w:adjustRightInd w:val="0"/>
      <w:jc w:val="center"/>
    </w:pPr>
    <w:rPr>
      <w:b/>
      <w:color w:val="000000"/>
    </w:rPr>
  </w:style>
  <w:style w:type="paragraph" w:customStyle="1" w:styleId="ConsPlusNormal">
    <w:name w:val="ConsPlusNormal"/>
    <w:rsid w:val="004C1063"/>
    <w:pPr>
      <w:widowControl w:val="0"/>
      <w:autoSpaceDE w:val="0"/>
      <w:autoSpaceDN w:val="0"/>
    </w:pPr>
    <w:rPr>
      <w:sz w:val="28"/>
    </w:rPr>
  </w:style>
  <w:style w:type="character" w:styleId="a5">
    <w:name w:val="Hyperlink"/>
    <w:semiHidden/>
    <w:rsid w:val="004C1063"/>
    <w:rPr>
      <w:color w:val="0000FF"/>
      <w:u w:val="single"/>
    </w:rPr>
  </w:style>
  <w:style w:type="paragraph" w:styleId="a6">
    <w:name w:val="Body Text"/>
    <w:basedOn w:val="a"/>
    <w:semiHidden/>
    <w:rsid w:val="004C1063"/>
    <w:pPr>
      <w:shd w:val="clear" w:color="auto" w:fill="FFFFFF"/>
      <w:tabs>
        <w:tab w:val="left" w:pos="8222"/>
      </w:tabs>
      <w:ind w:right="1699"/>
      <w:jc w:val="both"/>
    </w:pPr>
    <w:rPr>
      <w:b/>
      <w:color w:val="000000"/>
      <w:spacing w:val="1"/>
      <w:sz w:val="24"/>
    </w:rPr>
  </w:style>
  <w:style w:type="paragraph" w:styleId="20">
    <w:name w:val="Body Text 2"/>
    <w:basedOn w:val="a"/>
    <w:semiHidden/>
    <w:rsid w:val="004C1063"/>
    <w:pPr>
      <w:jc w:val="both"/>
    </w:pPr>
  </w:style>
  <w:style w:type="paragraph" w:customStyle="1" w:styleId="10">
    <w:name w:val="Обычный1"/>
    <w:rsid w:val="004C1063"/>
    <w:pPr>
      <w:widowControl w:val="0"/>
    </w:pPr>
    <w:rPr>
      <w:rFonts w:ascii="Courier New" w:hAnsi="Courier New"/>
      <w:color w:val="000000"/>
      <w:sz w:val="24"/>
    </w:rPr>
  </w:style>
  <w:style w:type="paragraph" w:styleId="a7">
    <w:name w:val="Block Text"/>
    <w:basedOn w:val="a"/>
    <w:semiHidden/>
    <w:rsid w:val="004C1063"/>
    <w:pPr>
      <w:shd w:val="clear" w:color="auto" w:fill="FFFFFF"/>
      <w:tabs>
        <w:tab w:val="left" w:leader="underscore" w:pos="902"/>
        <w:tab w:val="left" w:leader="underscore" w:pos="2544"/>
        <w:tab w:val="left" w:leader="underscore" w:pos="3034"/>
      </w:tabs>
      <w:ind w:left="1069" w:right="5" w:firstLine="632"/>
      <w:jc w:val="both"/>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319</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Председателю Александровского сельского Совета депутатов </vt:lpstr>
    </vt:vector>
  </TitlesOfParts>
  <Company>Прокуратура Красноярского края</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Александровского сельского Совета депутатов</dc:title>
  <dc:creator>Прокуратура Н-Ингашского района</dc:creator>
  <cp:lastModifiedBy>Пользователь</cp:lastModifiedBy>
  <cp:revision>6</cp:revision>
  <dcterms:created xsi:type="dcterms:W3CDTF">2024-11-12T02:41:00Z</dcterms:created>
  <dcterms:modified xsi:type="dcterms:W3CDTF">2024-12-20T02:37:00Z</dcterms:modified>
</cp:coreProperties>
</file>