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88" w:rsidRPr="00887788" w:rsidRDefault="00887788" w:rsidP="00887788">
      <w:pPr>
        <w:ind w:left="284" w:right="-344" w:hanging="284"/>
        <w:jc w:val="center"/>
        <w:rPr>
          <w:bCs/>
          <w:color w:val="000000"/>
          <w:sz w:val="28"/>
          <w:szCs w:val="28"/>
        </w:rPr>
      </w:pPr>
      <w:r w:rsidRPr="00887788">
        <w:rPr>
          <w:bCs/>
          <w:color w:val="000000"/>
          <w:sz w:val="28"/>
          <w:szCs w:val="28"/>
        </w:rPr>
        <w:t>АЛЕКСАНДРОВСКИЙ СЕЛЬСКИЙ СОВЕТ ДЕПУТАТОВ</w:t>
      </w:r>
    </w:p>
    <w:p w:rsidR="00887788" w:rsidRPr="00887788" w:rsidRDefault="00887788" w:rsidP="00887788">
      <w:pPr>
        <w:ind w:right="-344"/>
        <w:jc w:val="center"/>
        <w:rPr>
          <w:bCs/>
          <w:color w:val="000000"/>
          <w:sz w:val="28"/>
          <w:szCs w:val="28"/>
        </w:rPr>
      </w:pPr>
      <w:r w:rsidRPr="00887788">
        <w:rPr>
          <w:bCs/>
          <w:color w:val="000000"/>
          <w:sz w:val="28"/>
          <w:szCs w:val="28"/>
        </w:rPr>
        <w:t xml:space="preserve">НИЖНЕИНГАШСКОГО РАЙОНА </w:t>
      </w:r>
    </w:p>
    <w:p w:rsidR="00887788" w:rsidRPr="00887788" w:rsidRDefault="00887788" w:rsidP="00887788">
      <w:pPr>
        <w:ind w:right="-344"/>
        <w:jc w:val="center"/>
        <w:rPr>
          <w:bCs/>
          <w:color w:val="000000"/>
          <w:sz w:val="28"/>
          <w:szCs w:val="28"/>
        </w:rPr>
      </w:pPr>
      <w:r w:rsidRPr="00887788">
        <w:rPr>
          <w:bCs/>
          <w:color w:val="000000"/>
          <w:sz w:val="28"/>
          <w:szCs w:val="28"/>
        </w:rPr>
        <w:t>КРАСНОЯРСКОГО КРАЯ</w:t>
      </w:r>
    </w:p>
    <w:p w:rsidR="00995CD0" w:rsidRDefault="00995CD0" w:rsidP="00995CD0">
      <w:pPr>
        <w:shd w:val="clear" w:color="auto" w:fill="FFFFFF"/>
        <w:spacing w:line="322" w:lineRule="exact"/>
        <w:ind w:left="907" w:right="538" w:firstLine="226"/>
      </w:pPr>
    </w:p>
    <w:p w:rsidR="00E72AC7" w:rsidRDefault="003D76A8" w:rsidP="00196D8E">
      <w:pPr>
        <w:shd w:val="clear" w:color="auto" w:fill="FFFFFF"/>
        <w:spacing w:line="322" w:lineRule="exact"/>
        <w:ind w:right="538" w:firstLine="709"/>
        <w:jc w:val="center"/>
      </w:pPr>
      <w:r>
        <w:rPr>
          <w:rFonts w:eastAsia="Times New Roman"/>
          <w:b/>
          <w:bCs/>
          <w:color w:val="000000"/>
          <w:spacing w:val="-10"/>
          <w:sz w:val="28"/>
          <w:szCs w:val="28"/>
        </w:rPr>
        <w:t>РЕШЕНИЕ</w:t>
      </w:r>
    </w:p>
    <w:p w:rsidR="00E72AC7" w:rsidRPr="00E616CA" w:rsidRDefault="005630A4" w:rsidP="005630A4">
      <w:pPr>
        <w:shd w:val="clear" w:color="auto" w:fill="FFFFFF"/>
        <w:spacing w:line="638" w:lineRule="exact"/>
        <w:ind w:right="14"/>
        <w:jc w:val="both"/>
        <w:rPr>
          <w:rFonts w:eastAsia="Times New Roman"/>
          <w:color w:val="000000"/>
          <w:w w:val="103"/>
          <w:sz w:val="28"/>
          <w:szCs w:val="28"/>
        </w:rPr>
      </w:pPr>
      <w:r>
        <w:rPr>
          <w:rFonts w:eastAsia="Times New Roman"/>
          <w:color w:val="000000"/>
          <w:w w:val="103"/>
          <w:sz w:val="28"/>
          <w:szCs w:val="28"/>
        </w:rPr>
        <w:t xml:space="preserve">22.12.2023      </w:t>
      </w:r>
      <w:r w:rsidR="00E72AC7" w:rsidRPr="00995CD0">
        <w:rPr>
          <w:rFonts w:eastAsia="Times New Roman"/>
          <w:i/>
          <w:color w:val="000000"/>
          <w:w w:val="103"/>
          <w:sz w:val="28"/>
          <w:szCs w:val="28"/>
        </w:rPr>
        <w:t xml:space="preserve"> </w:t>
      </w:r>
      <w:r w:rsidR="00E72AC7">
        <w:rPr>
          <w:rFonts w:eastAsia="Times New Roman"/>
          <w:color w:val="000000"/>
          <w:w w:val="103"/>
          <w:sz w:val="28"/>
          <w:szCs w:val="28"/>
        </w:rPr>
        <w:t xml:space="preserve">   </w:t>
      </w:r>
      <w:r>
        <w:rPr>
          <w:rFonts w:eastAsia="Times New Roman"/>
          <w:color w:val="000000"/>
          <w:w w:val="103"/>
          <w:sz w:val="28"/>
          <w:szCs w:val="28"/>
        </w:rPr>
        <w:t xml:space="preserve">          </w:t>
      </w:r>
      <w:r w:rsidR="00196D8E">
        <w:rPr>
          <w:rFonts w:eastAsia="Times New Roman"/>
          <w:color w:val="000000"/>
          <w:w w:val="103"/>
          <w:sz w:val="28"/>
          <w:szCs w:val="28"/>
        </w:rPr>
        <w:t xml:space="preserve"> </w:t>
      </w:r>
      <w:r w:rsidR="00C77288">
        <w:rPr>
          <w:rFonts w:eastAsia="Times New Roman"/>
          <w:color w:val="000000"/>
          <w:w w:val="103"/>
          <w:sz w:val="28"/>
          <w:szCs w:val="28"/>
        </w:rPr>
        <w:t xml:space="preserve"> </w:t>
      </w:r>
      <w:r w:rsidR="00EA406F">
        <w:rPr>
          <w:rFonts w:eastAsia="Times New Roman"/>
          <w:color w:val="000000"/>
          <w:spacing w:val="-1"/>
          <w:w w:val="103"/>
          <w:sz w:val="28"/>
          <w:szCs w:val="28"/>
        </w:rPr>
        <w:t xml:space="preserve">д. </w:t>
      </w:r>
      <w:r w:rsidR="00EA406F" w:rsidRPr="00C77288">
        <w:rPr>
          <w:rFonts w:eastAsia="Times New Roman"/>
          <w:color w:val="000000"/>
          <w:spacing w:val="-1"/>
          <w:w w:val="103"/>
          <w:sz w:val="28"/>
          <w:szCs w:val="28"/>
        </w:rPr>
        <w:t>Александров</w:t>
      </w:r>
      <w:r>
        <w:rPr>
          <w:rFonts w:eastAsia="Times New Roman"/>
          <w:color w:val="000000"/>
          <w:spacing w:val="-1"/>
          <w:w w:val="103"/>
          <w:sz w:val="28"/>
          <w:szCs w:val="28"/>
        </w:rPr>
        <w:t>к</w:t>
      </w:r>
      <w:r w:rsidR="00EA406F" w:rsidRPr="00C77288">
        <w:rPr>
          <w:rFonts w:eastAsia="Times New Roman"/>
          <w:color w:val="000000"/>
          <w:spacing w:val="-1"/>
          <w:w w:val="103"/>
          <w:sz w:val="28"/>
          <w:szCs w:val="28"/>
        </w:rPr>
        <w:t>а</w:t>
      </w:r>
      <w:r w:rsidR="00C77288" w:rsidRPr="00C7728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№ 16-103</w:t>
      </w:r>
    </w:p>
    <w:tbl>
      <w:tblPr>
        <w:tblStyle w:val="a6"/>
        <w:tblW w:w="13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4785"/>
      </w:tblGrid>
      <w:tr w:rsidR="00BF12B0" w:rsidTr="00E616CA">
        <w:tc>
          <w:tcPr>
            <w:tcW w:w="8755" w:type="dxa"/>
            <w:hideMark/>
          </w:tcPr>
          <w:p w:rsidR="00BF12B0" w:rsidRDefault="00BF12B0" w:rsidP="00196D8E">
            <w:pPr>
              <w:pStyle w:val="ConsNonformat"/>
              <w:ind w:right="0"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BF12B0" w:rsidRDefault="00BF12B0" w:rsidP="00D454CE">
            <w:pPr>
              <w:pStyle w:val="ConsNonformat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</w:t>
            </w:r>
            <w:r w:rsidR="00D454CE">
              <w:rPr>
                <w:rFonts w:ascii="Times New Roman" w:hAnsi="Times New Roman"/>
                <w:sz w:val="28"/>
                <w:szCs w:val="28"/>
              </w:rPr>
              <w:t xml:space="preserve">установлении дополнительных оснований признания безнадежной к взысканию задолженности в части сумм местных налогов, а также перечня документов, подтверждающих наличие дополнительных оснований признания безнадежной к взысканию задолженности в части сумм местных налогов </w:t>
            </w:r>
          </w:p>
        </w:tc>
        <w:tc>
          <w:tcPr>
            <w:tcW w:w="4785" w:type="dxa"/>
          </w:tcPr>
          <w:p w:rsidR="00BF12B0" w:rsidRDefault="00BF12B0" w:rsidP="00196D8E">
            <w:pPr>
              <w:pStyle w:val="ConsNonformat"/>
              <w:ind w:right="0"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12B0" w:rsidRDefault="00BF12B0" w:rsidP="00E616CA">
      <w:pPr>
        <w:pStyle w:val="ConsTitle"/>
        <w:widowControl/>
        <w:rPr>
          <w:rFonts w:ascii="Times New Roman" w:hAnsi="Times New Roman"/>
          <w:sz w:val="24"/>
        </w:rPr>
      </w:pPr>
    </w:p>
    <w:p w:rsidR="00BF12B0" w:rsidRDefault="00D454CE" w:rsidP="00196D8E">
      <w:pPr>
        <w:shd w:val="clear" w:color="auto" w:fill="FFFFFF"/>
        <w:spacing w:before="317" w:line="317" w:lineRule="exact"/>
        <w:ind w:right="5" w:firstLine="709"/>
        <w:jc w:val="both"/>
      </w:pPr>
      <w:r>
        <w:rPr>
          <w:sz w:val="28"/>
          <w:szCs w:val="28"/>
        </w:rPr>
        <w:t>На основании части 3 статьи 59 Налогового кодекса Российской Федерации</w:t>
      </w:r>
      <w:r w:rsidR="00BF12B0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Уставом</w:t>
      </w:r>
      <w:r w:rsidR="00BF12B0">
        <w:rPr>
          <w:sz w:val="28"/>
          <w:szCs w:val="28"/>
        </w:rPr>
        <w:t xml:space="preserve"> </w:t>
      </w:r>
      <w:r w:rsidR="00BF12B0" w:rsidRPr="00E3700B">
        <w:rPr>
          <w:sz w:val="28"/>
          <w:szCs w:val="28"/>
        </w:rPr>
        <w:t>Александровского сельсовета Нижнеингашского района Красноярского края</w:t>
      </w:r>
      <w:r w:rsidR="00BF12B0">
        <w:rPr>
          <w:rFonts w:eastAsia="Times New Roman"/>
          <w:color w:val="000000"/>
          <w:spacing w:val="-4"/>
          <w:sz w:val="28"/>
          <w:szCs w:val="28"/>
        </w:rPr>
        <w:t xml:space="preserve">, </w:t>
      </w:r>
      <w:r w:rsidR="00BF12B0">
        <w:rPr>
          <w:rFonts w:eastAsia="Times New Roman"/>
          <w:color w:val="000000"/>
          <w:spacing w:val="-5"/>
          <w:sz w:val="28"/>
          <w:szCs w:val="28"/>
        </w:rPr>
        <w:t xml:space="preserve">Александровский </w:t>
      </w:r>
      <w:r w:rsidR="00BF12B0">
        <w:rPr>
          <w:rFonts w:eastAsia="Times New Roman"/>
          <w:color w:val="000000"/>
          <w:spacing w:val="-6"/>
          <w:sz w:val="28"/>
          <w:szCs w:val="28"/>
        </w:rPr>
        <w:t>сельский Совет депутатов РЕШИЛ:</w:t>
      </w:r>
    </w:p>
    <w:p w:rsidR="00D454CE" w:rsidRDefault="00AA164F" w:rsidP="00D454CE">
      <w:pPr>
        <w:pStyle w:val="ConsPlusNormal"/>
        <w:ind w:firstLine="709"/>
        <w:jc w:val="both"/>
      </w:pPr>
      <w:r>
        <w:t>1.</w:t>
      </w:r>
      <w:r w:rsidR="00D454CE" w:rsidRPr="00D454CE">
        <w:t xml:space="preserve"> </w:t>
      </w:r>
      <w:r w:rsidR="00D454CE">
        <w:t>Дополнительными основаниями признания безнадежной к взысканию задолженности в части сумм местных налогов являются:</w:t>
      </w:r>
    </w:p>
    <w:p w:rsidR="00CD01D0" w:rsidRDefault="00D454CE" w:rsidP="00D454CE">
      <w:pPr>
        <w:pStyle w:val="ConsPlusNormal"/>
        <w:ind w:firstLine="709"/>
        <w:jc w:val="both"/>
      </w:pPr>
      <w:r>
        <w:t>-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в случаях, установленных пунктами 3,4 части 1 статьи 46 Федерального закона от 02.10.2007 № 229-ФЗ «Об исполнительном производстве», в истечение срока повторного предъявления исполнительных документов в отношении такой задолженности</w:t>
      </w:r>
      <w:r w:rsidR="00CD01D0">
        <w:t>;</w:t>
      </w:r>
    </w:p>
    <w:p w:rsidR="00D454CE" w:rsidRDefault="00CD01D0" w:rsidP="00D454CE">
      <w:pPr>
        <w:pStyle w:val="ConsPlusNormal"/>
        <w:ind w:firstLine="709"/>
        <w:jc w:val="both"/>
      </w:pPr>
      <w:r>
        <w:t>- в иных случаях, предусмотренных законодательством Российской Федерации о налогах и сборах.</w:t>
      </w:r>
      <w:r w:rsidR="00D454CE">
        <w:t xml:space="preserve"> </w:t>
      </w:r>
    </w:p>
    <w:p w:rsidR="00CD01D0" w:rsidRDefault="00AA164F" w:rsidP="00CD01D0">
      <w:pPr>
        <w:pStyle w:val="ConsPlusNormal"/>
        <w:ind w:firstLine="709"/>
        <w:jc w:val="both"/>
      </w:pPr>
      <w:r>
        <w:t>2.</w:t>
      </w:r>
      <w:r w:rsidR="00CD01D0" w:rsidRPr="00CD01D0">
        <w:t xml:space="preserve"> </w:t>
      </w:r>
      <w:r w:rsidR="00CD01D0">
        <w:t>Наличие дополнительных оснований признания безнадежной к взысканию задолженности в части сумм местных налогов, указанных в пункте 1 настоящего Решения, подтверждаются следующими документами:</w:t>
      </w:r>
    </w:p>
    <w:p w:rsidR="00CD01D0" w:rsidRDefault="00CD01D0" w:rsidP="00CD01D0">
      <w:pPr>
        <w:pStyle w:val="ConsPlusNormal"/>
        <w:ind w:firstLine="709"/>
        <w:jc w:val="both"/>
      </w:pPr>
      <w:r>
        <w:t xml:space="preserve">- справкой налогового органа </w:t>
      </w:r>
      <w:proofErr w:type="gramStart"/>
      <w:r>
        <w:t>по месту учета налогоплательщика о задолженности в части сумм местных налогов на дату принятия решения о признании</w:t>
      </w:r>
      <w:proofErr w:type="gramEnd"/>
      <w:r>
        <w:t xml:space="preserve"> безнадежной к взысканию и списании такой задолженности;</w:t>
      </w:r>
    </w:p>
    <w:p w:rsidR="00E616CA" w:rsidRDefault="00CD01D0" w:rsidP="00CD01D0">
      <w:pPr>
        <w:pStyle w:val="ConsPlusNormal"/>
        <w:ind w:firstLine="709"/>
        <w:jc w:val="both"/>
      </w:pPr>
      <w:r>
        <w:t>- исп</w:t>
      </w:r>
      <w:r w:rsidR="00E616CA">
        <w:t>о</w:t>
      </w:r>
      <w:r>
        <w:t>лнительны</w:t>
      </w:r>
      <w:r w:rsidR="00E616CA">
        <w:t>м</w:t>
      </w:r>
      <w:r>
        <w:t xml:space="preserve"> документ</w:t>
      </w:r>
      <w:r w:rsidR="00E616CA">
        <w:t>ом;</w:t>
      </w:r>
    </w:p>
    <w:p w:rsidR="00E616CA" w:rsidRDefault="00E616CA" w:rsidP="00CD01D0">
      <w:pPr>
        <w:pStyle w:val="ConsPlusNormal"/>
        <w:ind w:firstLine="709"/>
        <w:jc w:val="both"/>
      </w:pPr>
      <w:r>
        <w:t>- постановлением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CD01D0" w:rsidRDefault="00E616CA" w:rsidP="00E616CA">
      <w:pPr>
        <w:pStyle w:val="ConsPlusNormal"/>
        <w:ind w:firstLine="709"/>
        <w:jc w:val="both"/>
      </w:pPr>
      <w:r>
        <w:t>- иными документами.</w:t>
      </w:r>
      <w:r w:rsidR="00CD01D0">
        <w:t xml:space="preserve"> </w:t>
      </w:r>
    </w:p>
    <w:p w:rsidR="00BF12B0" w:rsidRPr="00BF12B0" w:rsidRDefault="00AD4D70" w:rsidP="00CD01D0">
      <w:pPr>
        <w:pStyle w:val="ConsPlusNormal"/>
        <w:ind w:firstLine="709"/>
        <w:jc w:val="both"/>
      </w:pPr>
      <w:r>
        <w:t xml:space="preserve">3. </w:t>
      </w:r>
      <w:r w:rsidR="00BF12B0" w:rsidRPr="00BF12B0">
        <w:t>Решение вступает  в силу с момента опубликования в печатном издании «Александровские вести»</w:t>
      </w:r>
    </w:p>
    <w:p w:rsidR="00BF12B0" w:rsidRDefault="00BF12B0" w:rsidP="00196D8E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BF12B0" w:rsidRDefault="00BF12B0" w:rsidP="00196D8E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</w:p>
    <w:p w:rsidR="00BF12B0" w:rsidRDefault="00BF12B0" w:rsidP="00E616CA">
      <w:pPr>
        <w:ind w:firstLine="709"/>
        <w:rPr>
          <w:rFonts w:eastAsia="Times New Roman"/>
          <w:sz w:val="16"/>
          <w:szCs w:val="16"/>
        </w:rPr>
      </w:pPr>
      <w:r>
        <w:rPr>
          <w:sz w:val="28"/>
          <w:szCs w:val="28"/>
        </w:rPr>
        <w:t xml:space="preserve">Глава сельсовета          </w:t>
      </w:r>
      <w:r w:rsidR="00E616CA">
        <w:rPr>
          <w:sz w:val="28"/>
          <w:szCs w:val="28"/>
        </w:rPr>
        <w:t xml:space="preserve">                       Н.Н.Былин</w:t>
      </w:r>
    </w:p>
    <w:sectPr w:rsidR="00BF12B0" w:rsidSect="005630A4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dstrike w:val="0"/>
        <w:sz w:val="28"/>
        <w:szCs w:val="28"/>
        <w:u w:val="none"/>
        <w:effect w:val="none"/>
      </w:rPr>
    </w:lvl>
    <w:lvl w:ilvl="1" w:tplc="D744F64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D3E92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41E97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3EC9A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22C58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D0087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18F4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FF623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72AC7"/>
    <w:rsid w:val="000F72BC"/>
    <w:rsid w:val="00196D8E"/>
    <w:rsid w:val="001A36AE"/>
    <w:rsid w:val="001D6BE2"/>
    <w:rsid w:val="00211CC2"/>
    <w:rsid w:val="00282B6E"/>
    <w:rsid w:val="003D76A8"/>
    <w:rsid w:val="003F69D1"/>
    <w:rsid w:val="00487F06"/>
    <w:rsid w:val="0054552D"/>
    <w:rsid w:val="005630A4"/>
    <w:rsid w:val="00647270"/>
    <w:rsid w:val="006F1D36"/>
    <w:rsid w:val="006F7C51"/>
    <w:rsid w:val="00777A12"/>
    <w:rsid w:val="00815B24"/>
    <w:rsid w:val="00887788"/>
    <w:rsid w:val="00995CD0"/>
    <w:rsid w:val="00A01298"/>
    <w:rsid w:val="00A31AAB"/>
    <w:rsid w:val="00A42120"/>
    <w:rsid w:val="00A54612"/>
    <w:rsid w:val="00AA164F"/>
    <w:rsid w:val="00AD4D70"/>
    <w:rsid w:val="00B5281A"/>
    <w:rsid w:val="00B66877"/>
    <w:rsid w:val="00B94D5F"/>
    <w:rsid w:val="00BA2E56"/>
    <w:rsid w:val="00BC61FA"/>
    <w:rsid w:val="00BF12B0"/>
    <w:rsid w:val="00C24DD7"/>
    <w:rsid w:val="00C77288"/>
    <w:rsid w:val="00CD01D0"/>
    <w:rsid w:val="00D17D77"/>
    <w:rsid w:val="00D454CE"/>
    <w:rsid w:val="00D736F9"/>
    <w:rsid w:val="00D7698A"/>
    <w:rsid w:val="00E1044F"/>
    <w:rsid w:val="00E616CA"/>
    <w:rsid w:val="00E72AC7"/>
    <w:rsid w:val="00EA406F"/>
    <w:rsid w:val="00EE6704"/>
    <w:rsid w:val="00F05D13"/>
    <w:rsid w:val="00F67AE8"/>
    <w:rsid w:val="00F93945"/>
    <w:rsid w:val="00FA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2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CD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styleId="a3">
    <w:name w:val="List Paragraph"/>
    <w:basedOn w:val="a"/>
    <w:uiPriority w:val="34"/>
    <w:qFormat/>
    <w:rsid w:val="00995CD0"/>
    <w:pPr>
      <w:ind w:left="720"/>
      <w:contextualSpacing/>
    </w:pPr>
  </w:style>
  <w:style w:type="character" w:styleId="a4">
    <w:name w:val="Hyperlink"/>
    <w:basedOn w:val="a0"/>
    <w:semiHidden/>
    <w:rsid w:val="00211CC2"/>
    <w:rPr>
      <w:color w:val="0000FF"/>
      <w:u w:val="single"/>
    </w:rPr>
  </w:style>
  <w:style w:type="paragraph" w:customStyle="1" w:styleId="a5">
    <w:name w:val="Знак"/>
    <w:basedOn w:val="a"/>
    <w:rsid w:val="00211CC2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paragraph" w:customStyle="1" w:styleId="ConsNonformat">
    <w:name w:val="ConsNonformat"/>
    <w:rsid w:val="00BF12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  <w:lang w:eastAsia="en-US"/>
    </w:rPr>
  </w:style>
  <w:style w:type="paragraph" w:customStyle="1" w:styleId="ConsTitle">
    <w:name w:val="ConsTitle"/>
    <w:rsid w:val="00BF12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BF12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table" w:styleId="a6">
    <w:name w:val="Table Grid"/>
    <w:basedOn w:val="a1"/>
    <w:uiPriority w:val="59"/>
    <w:rsid w:val="00BF12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F12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F5ADF-6AA6-4D5B-9D87-CCC81250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4</cp:revision>
  <cp:lastPrinted>2018-05-23T01:57:00Z</cp:lastPrinted>
  <dcterms:created xsi:type="dcterms:W3CDTF">2023-10-26T05:13:00Z</dcterms:created>
  <dcterms:modified xsi:type="dcterms:W3CDTF">2023-12-21T04:46:00Z</dcterms:modified>
</cp:coreProperties>
</file>