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7" w:rsidRPr="00DF262A" w:rsidRDefault="00D71417" w:rsidP="00D7141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1"/>
          <w:w w:val="88"/>
          <w:sz w:val="28"/>
          <w:szCs w:val="28"/>
        </w:rPr>
        <w:t>АДМИНИСТРАЦИЯ АЛЕКСАНДРОВСКОГО СЕЛЬСОВЕТА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2"/>
          <w:w w:val="88"/>
          <w:sz w:val="28"/>
          <w:szCs w:val="28"/>
        </w:rPr>
        <w:t>НИЖНЕИНГАШСКОГО РАЙОНА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  <w:t>КРАСНОЯРСКОГО КРАЯ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</w:p>
    <w:p w:rsidR="00D71417" w:rsidRPr="00DF262A" w:rsidRDefault="00D71417" w:rsidP="00D71417">
      <w:pPr>
        <w:shd w:val="clear" w:color="auto" w:fill="FFFFFF"/>
        <w:spacing w:after="0" w:line="326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000000"/>
          <w:spacing w:val="37"/>
          <w:sz w:val="28"/>
          <w:szCs w:val="28"/>
        </w:rPr>
        <w:t>ПОСТАНОВЛЕНИЕ</w:t>
      </w:r>
    </w:p>
    <w:p w:rsidR="00990942" w:rsidRPr="00DF262A" w:rsidRDefault="00D71417" w:rsidP="00DF262A">
      <w:pPr>
        <w:shd w:val="clear" w:color="auto" w:fill="FFFFFF"/>
        <w:tabs>
          <w:tab w:val="left" w:pos="3379"/>
        </w:tabs>
        <w:spacing w:before="307"/>
        <w:ind w:left="5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д. Александровка                            </w:t>
      </w:r>
      <w:r w:rsidR="00DF262A" w:rsidRPr="00DF262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проект</w:t>
      </w: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 осуществлении первичного воинского учета граждан  на территории Александровского сельсовета»</w:t>
      </w:r>
    </w:p>
    <w:p w:rsidR="00DF262A" w:rsidRPr="00DF262A" w:rsidRDefault="00DF262A" w:rsidP="00DF2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31.05.1996 № 61-ФЗ «Об обороне», от 26.02.1997 № 31-ФЗ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от 06.10.2003№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 w:rsidRPr="00DF262A">
        <w:rPr>
          <w:rFonts w:ascii="Times New Roman" w:hAnsi="Times New Roman" w:cs="Times New Roman"/>
          <w:sz w:val="28"/>
          <w:szCs w:val="28"/>
        </w:rPr>
        <w:br/>
        <w:t>о воинском учёте», Уставом Александровского сельсовета Нижнеингашского района Красноярского края ПОСТАНОВЛЯЮ:</w:t>
      </w:r>
    </w:p>
    <w:p w:rsidR="00DF262A" w:rsidRPr="00DF262A" w:rsidRDefault="00DF262A" w:rsidP="00DF26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1. Утвердить Положение  об организации и  осуществлении первичного воинского учета граждан  на территории Александровского сельсовета, согласно приложению № 1.</w:t>
      </w:r>
    </w:p>
    <w:p w:rsidR="00DF262A" w:rsidRPr="00DF262A" w:rsidRDefault="00DF262A" w:rsidP="00DF26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2. Распоряжение администрации Александровского сельсовета от 03.04.2019 № 06-р «Об утверждении Положения «Об организации и осуществлении первичного воинского учета граждан на территории Александровского сельсовета» считать утратившим силу.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 w:rsidR="00D71417" w:rsidRPr="00DF262A">
        <w:rPr>
          <w:rFonts w:ascii="Times New Roman" w:eastAsia="Times New Roman" w:hAnsi="Times New Roman" w:cs="Times New Roman"/>
          <w:sz w:val="28"/>
          <w:szCs w:val="28"/>
        </w:rPr>
        <w:t>печатном издании «Александровские вести»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D71417" w:rsidP="00990942">
      <w:pPr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Н.Н.Былин</w:t>
      </w:r>
    </w:p>
    <w:p w:rsidR="00990942" w:rsidRPr="00DF262A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rPr>
          <w:rFonts w:ascii="Times New Roman" w:hAnsi="Times New Roman" w:cs="Times New Roman"/>
          <w:sz w:val="28"/>
          <w:szCs w:val="28"/>
        </w:rPr>
      </w:pPr>
    </w:p>
    <w:p w:rsidR="00D71417" w:rsidRPr="00DF262A" w:rsidRDefault="00D71417" w:rsidP="009909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828"/>
      </w:tblGrid>
      <w:tr w:rsidR="008B49E8" w:rsidRPr="00DF262A" w:rsidTr="008B49E8">
        <w:tc>
          <w:tcPr>
            <w:tcW w:w="4927" w:type="dxa"/>
          </w:tcPr>
          <w:p w:rsidR="008B49E8" w:rsidRPr="00DF262A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49E8" w:rsidRPr="00DF262A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B49E8" w:rsidRPr="00DF262A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14973" w:rsidRPr="00DF262A" w:rsidRDefault="00D71417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B65582"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Pr="00DF262A" w:rsidRDefault="008B49E8" w:rsidP="00DF26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262A" w:rsidRPr="00DF262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02D9D"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DF262A" w:rsidRPr="00DF26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8B49E8" w:rsidRPr="00DF262A" w:rsidRDefault="008B49E8" w:rsidP="008B49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Военный комиссар 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="00262867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DF262A" w:rsidRP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67">
        <w:rPr>
          <w:rFonts w:ascii="Times New Roman" w:hAnsi="Times New Roman" w:cs="Times New Roman"/>
          <w:sz w:val="28"/>
          <w:szCs w:val="28"/>
        </w:rPr>
        <w:t xml:space="preserve">Нижнеингашского и </w:t>
      </w:r>
      <w:r w:rsidR="00262867">
        <w:rPr>
          <w:rFonts w:ascii="Times New Roman" w:hAnsi="Times New Roman" w:cs="Times New Roman"/>
          <w:sz w:val="28"/>
          <w:szCs w:val="28"/>
        </w:rPr>
        <w:t xml:space="preserve">                                             сельсовета</w:t>
      </w:r>
    </w:p>
    <w:p w:rsidR="00262867" w:rsidRP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67">
        <w:rPr>
          <w:rFonts w:ascii="Times New Roman" w:hAnsi="Times New Roman" w:cs="Times New Roman"/>
          <w:sz w:val="28"/>
          <w:szCs w:val="28"/>
        </w:rPr>
        <w:t>Иланского районов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_______</w:t>
      </w:r>
      <w:r w:rsidR="00262867">
        <w:rPr>
          <w:rFonts w:ascii="Times New Roman" w:hAnsi="Times New Roman" w:cs="Times New Roman"/>
          <w:sz w:val="28"/>
          <w:szCs w:val="28"/>
        </w:rPr>
        <w:t>А.В.Морозов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>_________</w:t>
      </w:r>
      <w:r w:rsidR="00262867">
        <w:rPr>
          <w:rFonts w:ascii="Times New Roman" w:hAnsi="Times New Roman" w:cs="Times New Roman"/>
          <w:sz w:val="28"/>
          <w:szCs w:val="28"/>
        </w:rPr>
        <w:t>Н.Н.Былин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«____»_____________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 xml:space="preserve">«____»_______________ </w:t>
      </w: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ПОЛОЖЕНИЕ</w:t>
      </w:r>
    </w:p>
    <w:p w:rsidR="00262867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об организации и  осуществлении первичного воинского учета граждан  </w:t>
      </w: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6286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DF262A" w:rsidRPr="00DF262A" w:rsidRDefault="00DF262A" w:rsidP="0026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262A" w:rsidRPr="00DF262A" w:rsidRDefault="00DF262A" w:rsidP="0026286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62A">
        <w:rPr>
          <w:color w:val="000000"/>
          <w:sz w:val="28"/>
          <w:szCs w:val="28"/>
        </w:rPr>
        <w:t xml:space="preserve">1.1.Организация и осуществление первичного воинского учета на территории </w:t>
      </w:r>
      <w:r w:rsidR="00262867">
        <w:rPr>
          <w:color w:val="000000"/>
          <w:sz w:val="28"/>
          <w:szCs w:val="28"/>
        </w:rPr>
        <w:t>Александровского сельсовета</w:t>
      </w:r>
      <w:r w:rsidRPr="00DF262A">
        <w:rPr>
          <w:color w:val="000000"/>
          <w:sz w:val="28"/>
          <w:szCs w:val="28"/>
        </w:rPr>
        <w:t xml:space="preserve"> возлагается на работника по совместительству, осуществляющего воинский учет - инспектора по военно-учетной работе (далее – ВУР). ВУР входит в состав работников администрации </w:t>
      </w:r>
      <w:r w:rsidR="00262867">
        <w:rPr>
          <w:color w:val="000000"/>
          <w:sz w:val="28"/>
          <w:szCs w:val="28"/>
        </w:rPr>
        <w:t>Александровского сельсовета.</w:t>
      </w:r>
    </w:p>
    <w:p w:rsidR="00DF262A" w:rsidRPr="00DF262A" w:rsidRDefault="00DF262A" w:rsidP="0026286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62A">
        <w:rPr>
          <w:sz w:val="28"/>
          <w:szCs w:val="28"/>
        </w:rPr>
        <w:t>1.2.ВУР в своей деятельности руководствуется</w:t>
      </w:r>
      <w:r w:rsidR="00262867">
        <w:rPr>
          <w:sz w:val="28"/>
          <w:szCs w:val="28"/>
        </w:rPr>
        <w:t xml:space="preserve"> </w:t>
      </w:r>
      <w:hyperlink r:id="rId6" w:history="1">
        <w:r w:rsidRPr="00DF262A">
          <w:rPr>
            <w:rStyle w:val="ab"/>
            <w:sz w:val="28"/>
            <w:szCs w:val="28"/>
          </w:rPr>
          <w:t>Конституцией Российской Федерации</w:t>
        </w:r>
      </w:hyperlink>
      <w:r w:rsidRPr="00DF262A">
        <w:rPr>
          <w:sz w:val="28"/>
          <w:szCs w:val="28"/>
        </w:rPr>
        <w:t xml:space="preserve">, федеральными законами Российской Федерации </w:t>
      </w:r>
      <w:r w:rsidRPr="00DF262A">
        <w:rPr>
          <w:sz w:val="28"/>
          <w:szCs w:val="28"/>
        </w:rPr>
        <w:br/>
        <w:t>от</w:t>
      </w:r>
      <w:hyperlink r:id="rId7" w:history="1">
        <w:r w:rsidRPr="00DF262A">
          <w:rPr>
            <w:rStyle w:val="ab"/>
            <w:sz w:val="28"/>
            <w:szCs w:val="28"/>
          </w:rPr>
          <w:t>31.05.1996 № 61-ФЗ</w:t>
        </w:r>
      </w:hyperlink>
      <w:r w:rsidRPr="00DF262A">
        <w:rPr>
          <w:rStyle w:val="ab"/>
          <w:sz w:val="28"/>
          <w:szCs w:val="28"/>
        </w:rPr>
        <w:t xml:space="preserve"> «</w:t>
      </w:r>
      <w:r w:rsidRPr="00DF262A">
        <w:rPr>
          <w:sz w:val="28"/>
          <w:szCs w:val="28"/>
        </w:rPr>
        <w:t>Об обороне», от</w:t>
      </w:r>
      <w:hyperlink r:id="rId8" w:history="1">
        <w:r w:rsidRPr="00DF262A">
          <w:rPr>
            <w:rStyle w:val="ab"/>
            <w:sz w:val="28"/>
            <w:szCs w:val="28"/>
          </w:rPr>
          <w:t>26.02.1997 №31-ФЗ</w:t>
        </w:r>
      </w:hyperlink>
      <w:r w:rsidRPr="00DF262A">
        <w:rPr>
          <w:color w:val="0000FF"/>
          <w:sz w:val="28"/>
          <w:szCs w:val="28"/>
          <w:u w:val="single"/>
        </w:rPr>
        <w:br/>
      </w:r>
      <w:r w:rsidRPr="00DF262A">
        <w:rPr>
          <w:rStyle w:val="ab"/>
          <w:sz w:val="28"/>
          <w:szCs w:val="28"/>
        </w:rPr>
        <w:t>«</w:t>
      </w:r>
      <w:r w:rsidRPr="00DF262A">
        <w:rPr>
          <w:sz w:val="28"/>
          <w:szCs w:val="28"/>
        </w:rPr>
        <w:t>О мобилизационной подготовке и мобилизации в Российской Федерации», от</w:t>
      </w:r>
      <w:hyperlink r:id="rId9" w:history="1">
        <w:r w:rsidRPr="00DF262A">
          <w:rPr>
            <w:rStyle w:val="ab"/>
            <w:sz w:val="28"/>
            <w:szCs w:val="28"/>
          </w:rPr>
          <w:t>28.03.1998 №53-ФЗ</w:t>
        </w:r>
      </w:hyperlink>
      <w:r w:rsidRPr="00DF262A">
        <w:rPr>
          <w:rStyle w:val="ab"/>
          <w:sz w:val="28"/>
          <w:szCs w:val="28"/>
        </w:rPr>
        <w:t xml:space="preserve"> «</w:t>
      </w:r>
      <w:r w:rsidRPr="00DF262A">
        <w:rPr>
          <w:sz w:val="28"/>
          <w:szCs w:val="28"/>
        </w:rPr>
        <w:t>О воинской обязанности и военной службе», «Положением о воинском учете», утвержденным Постановлением Правительства Российской Федерации от</w:t>
      </w:r>
      <w:hyperlink r:id="rId10" w:history="1">
        <w:r w:rsidRPr="00DF262A">
          <w:rPr>
            <w:rStyle w:val="ab"/>
            <w:sz w:val="28"/>
            <w:szCs w:val="28"/>
          </w:rPr>
          <w:t>27.11.2006 № 719</w:t>
        </w:r>
      </w:hyperlink>
      <w:r w:rsidRPr="00DF262A">
        <w:rPr>
          <w:sz w:val="28"/>
          <w:szCs w:val="28"/>
        </w:rPr>
        <w:t xml:space="preserve">, «Инструкцией </w:t>
      </w:r>
      <w:r w:rsidRPr="00DF262A">
        <w:rPr>
          <w:sz w:val="28"/>
          <w:szCs w:val="28"/>
        </w:rPr>
        <w:br/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</w:t>
      </w:r>
      <w:r w:rsidR="00262867">
        <w:rPr>
          <w:sz w:val="28"/>
          <w:szCs w:val="28"/>
        </w:rPr>
        <w:t xml:space="preserve"> </w:t>
      </w:r>
      <w:hyperlink r:id="rId11" w:history="1">
        <w:r w:rsidRPr="00DF262A">
          <w:rPr>
            <w:rStyle w:val="ab"/>
            <w:sz w:val="28"/>
            <w:szCs w:val="28"/>
          </w:rPr>
          <w:t>Уставом</w:t>
        </w:r>
      </w:hyperlink>
      <w:r w:rsidR="00262867">
        <w:rPr>
          <w:sz w:val="28"/>
          <w:szCs w:val="28"/>
        </w:rPr>
        <w:t xml:space="preserve"> Александровского сельсовета Нижнеингашского района Красноярского края</w:t>
      </w:r>
      <w:r w:rsidRPr="00DF262A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DF262A" w:rsidRPr="00DF262A" w:rsidRDefault="00DF262A" w:rsidP="00262867">
      <w:pPr>
        <w:pStyle w:val="ac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F262A">
        <w:rPr>
          <w:color w:val="000000"/>
          <w:sz w:val="28"/>
          <w:szCs w:val="28"/>
        </w:rPr>
        <w:lastRenderedPageBreak/>
        <w:t xml:space="preserve">1.3.Положение об организации и осуществлении первичного воинского учета утверждается </w:t>
      </w:r>
      <w:r w:rsidR="00262867">
        <w:rPr>
          <w:color w:val="000000"/>
          <w:sz w:val="28"/>
          <w:szCs w:val="28"/>
        </w:rPr>
        <w:t>Главой Александровского сельсовета</w:t>
      </w:r>
      <w:r w:rsidRPr="00DF262A">
        <w:rPr>
          <w:color w:val="000000"/>
          <w:sz w:val="28"/>
          <w:szCs w:val="28"/>
        </w:rPr>
        <w:t>.</w:t>
      </w:r>
    </w:p>
    <w:p w:rsidR="00262867" w:rsidRDefault="00262867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DF262A" w:rsidRPr="00DF262A" w:rsidRDefault="00DF262A" w:rsidP="0026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2.1. Основными задачами ВУР являются: </w:t>
      </w:r>
    </w:p>
    <w:p w:rsidR="00DF262A" w:rsidRPr="00262867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262867" w:rsidRPr="00262867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262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переводу Вооруженных Сил Российской Федерации, других войск, воинских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формирований и органов с мирного на военное время в период мобилизации.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 ФУНКЦИИ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3.1.Обеспечивать выполнение функций, возложенных </w:t>
      </w:r>
      <w:r w:rsidRPr="00DF262A">
        <w:rPr>
          <w:rFonts w:ascii="Times New Roman" w:hAnsi="Times New Roman" w:cs="Times New Roman"/>
          <w:sz w:val="28"/>
          <w:szCs w:val="28"/>
        </w:rP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3.2.Осуществлять первичный воинский учет граждан, пребывающих </w:t>
      </w:r>
      <w:r w:rsidRPr="00DF262A">
        <w:rPr>
          <w:rFonts w:ascii="Times New Roman" w:hAnsi="Times New Roman" w:cs="Times New Roman"/>
          <w:sz w:val="28"/>
          <w:szCs w:val="28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3.3.Выявлять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и подлежащих постановке на воинский учет.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3.4.Вести учет организаций, находящихся на территории </w:t>
      </w:r>
      <w:r w:rsidR="00262867" w:rsidRPr="00262867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 xml:space="preserve"> и осуществлять контроль ведение в них воинского учета.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3.5. Вести и хранить документы первичного воинского учета</w:t>
      </w:r>
      <w:r w:rsidRPr="00DF262A">
        <w:rPr>
          <w:rFonts w:ascii="Times New Roman" w:hAnsi="Times New Roman" w:cs="Times New Roman"/>
          <w:sz w:val="28"/>
          <w:szCs w:val="28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3.6.Сверять не реже одного раза в год документы первичного воинского учета с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документами воинского учета военного комиссариата муниципального образования, организаций.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DF262A">
        <w:rPr>
          <w:rFonts w:ascii="Times New Roman" w:hAnsi="Times New Roman" w:cs="Times New Roman"/>
          <w:sz w:val="28"/>
          <w:szCs w:val="28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DF262A">
        <w:rPr>
          <w:rFonts w:ascii="Times New Roman" w:hAnsi="Times New Roman" w:cs="Times New Roman"/>
          <w:sz w:val="28"/>
          <w:szCs w:val="28"/>
        </w:rPr>
        <w:br/>
        <w:t>а также информировать об ответственности за неисполнение указанных обязанностей.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DF262A">
        <w:rPr>
          <w:rFonts w:ascii="Times New Roman" w:hAnsi="Times New Roman" w:cs="Times New Roman"/>
          <w:sz w:val="28"/>
          <w:szCs w:val="28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3.12. Заполнять карточки первичного учета на офицеров запаса.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3.13. Заполнять алфавитные карточки и учетные карточки на прапорщиков, мичманов, старшин, сержантов, солдат и матросов запаса.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3.14. Заполнять карты первичного воинского учета призывников.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DF262A">
        <w:rPr>
          <w:rFonts w:ascii="Times New Roman" w:hAnsi="Times New Roman" w:cs="Times New Roman"/>
          <w:sz w:val="28"/>
          <w:szCs w:val="28"/>
        </w:rPr>
        <w:br/>
        <w:t>в документах граждан, принимаемых на воинский учет.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DF262A">
        <w:rPr>
          <w:rFonts w:ascii="Times New Roman" w:hAnsi="Times New Roman" w:cs="Times New Roman"/>
          <w:sz w:val="28"/>
          <w:szCs w:val="28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3.18. Информировать военный комиссариат об обнаруженных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выдает расписки.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3.19.Представлять в военный комиссариат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документы воинского учета и паспорта в случае отсутствия в них отметок об отношении граждан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к воинской обязанности для соответствующего оформления указанных документов.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3.21. Участвовать в работе по отбору граждан на военную службу </w:t>
      </w:r>
      <w:r w:rsidRPr="00DF262A">
        <w:rPr>
          <w:rFonts w:ascii="Times New Roman" w:hAnsi="Times New Roman" w:cs="Times New Roman"/>
          <w:sz w:val="28"/>
          <w:szCs w:val="28"/>
        </w:rPr>
        <w:br/>
        <w:t>по контракту, поступления в добровольческие формирования.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DF262A">
        <w:rPr>
          <w:rFonts w:ascii="Times New Roman" w:hAnsi="Times New Roman" w:cs="Times New Roman"/>
          <w:sz w:val="28"/>
          <w:szCs w:val="28"/>
        </w:rPr>
        <w:br/>
        <w:t>по контракту.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4. ПРАВА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 ВУР;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5.ОПЛАТА ТРУДА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5.1. Оплата труда военно-учетного работника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 органами местного самоуправления поселений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DF262A">
        <w:rPr>
          <w:rFonts w:ascii="Times New Roman" w:hAnsi="Times New Roman" w:cs="Times New Roman"/>
          <w:sz w:val="28"/>
          <w:szCs w:val="28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Размер субвенции, предоставляемой </w:t>
      </w:r>
      <w:r w:rsidR="00030B27" w:rsidRPr="00030B27">
        <w:rPr>
          <w:rFonts w:ascii="Times New Roman" w:hAnsi="Times New Roman" w:cs="Times New Roman"/>
          <w:color w:val="000000"/>
          <w:sz w:val="28"/>
          <w:szCs w:val="28"/>
        </w:rPr>
        <w:t>Александровско</w:t>
      </w:r>
      <w:r w:rsidR="00030B2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030B27" w:rsidRPr="00030B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30B2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F262A">
        <w:rPr>
          <w:rFonts w:ascii="Times New Roman" w:hAnsi="Times New Roman" w:cs="Times New Roman"/>
          <w:sz w:val="28"/>
          <w:szCs w:val="28"/>
        </w:rPr>
        <w:t>определяется в следующем порядке: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5.1.1Определяются затраты на содержание одного ВУР работника органа местного самоуправления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где: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>расходы на оплату труда военно-учетных работника, включая соответствующие начисления на фонд оплаты труда;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аренды помещений;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="0058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5.2. Стимулирующие выплаты.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5.2.1. В целях поощрения военно-учётных работников устанавливаются стимулирующие выплаты.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5.2.2. В администрации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="0058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</w:t>
      </w:r>
    </w:p>
    <w:p w:rsidR="00DF262A" w:rsidRPr="00DF262A" w:rsidRDefault="0058148D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262A" w:rsidRPr="00DF262A">
        <w:rPr>
          <w:rFonts w:ascii="Times New Roman" w:hAnsi="Times New Roman" w:cs="Times New Roman"/>
          <w:sz w:val="28"/>
          <w:szCs w:val="28"/>
        </w:rPr>
        <w:t xml:space="preserve">азмеры надбавки (в процентах от оклада):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1-го года до </w:t>
      </w:r>
      <w:r w:rsidR="0058148D" w:rsidRPr="00DF262A">
        <w:rPr>
          <w:rFonts w:ascii="Times New Roman" w:hAnsi="Times New Roman" w:cs="Times New Roman"/>
          <w:sz w:val="28"/>
          <w:szCs w:val="28"/>
        </w:rPr>
        <w:t>5-ти лет</w:t>
      </w:r>
      <w:r w:rsidRPr="00DF262A">
        <w:rPr>
          <w:rFonts w:ascii="Times New Roman" w:hAnsi="Times New Roman" w:cs="Times New Roman"/>
          <w:sz w:val="28"/>
          <w:szCs w:val="28"/>
        </w:rPr>
        <w:t xml:space="preserve">– </w:t>
      </w:r>
      <w:r w:rsidR="0058148D">
        <w:rPr>
          <w:rFonts w:ascii="Times New Roman" w:hAnsi="Times New Roman" w:cs="Times New Roman"/>
          <w:sz w:val="28"/>
          <w:szCs w:val="28"/>
        </w:rPr>
        <w:t>10</w:t>
      </w:r>
      <w:r w:rsidRPr="00DF262A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5-ти до 10-ти лет – </w:t>
      </w:r>
      <w:r w:rsidR="0058148D">
        <w:rPr>
          <w:rFonts w:ascii="Times New Roman" w:hAnsi="Times New Roman" w:cs="Times New Roman"/>
          <w:sz w:val="28"/>
          <w:szCs w:val="28"/>
        </w:rPr>
        <w:t>15</w:t>
      </w:r>
      <w:r w:rsidRPr="00DF262A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10-ти до 15-ти лет – </w:t>
      </w:r>
      <w:r w:rsidR="0058148D">
        <w:rPr>
          <w:rFonts w:ascii="Times New Roman" w:hAnsi="Times New Roman" w:cs="Times New Roman"/>
          <w:sz w:val="28"/>
          <w:szCs w:val="28"/>
        </w:rPr>
        <w:t>2</w:t>
      </w:r>
      <w:r w:rsidRPr="00DF262A">
        <w:rPr>
          <w:rFonts w:ascii="Times New Roman" w:hAnsi="Times New Roman" w:cs="Times New Roman"/>
          <w:sz w:val="28"/>
          <w:szCs w:val="28"/>
        </w:rPr>
        <w:t xml:space="preserve">0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свыше 15-ти лет – </w:t>
      </w:r>
      <w:r w:rsidR="0058148D">
        <w:rPr>
          <w:rFonts w:ascii="Times New Roman" w:hAnsi="Times New Roman" w:cs="Times New Roman"/>
          <w:sz w:val="28"/>
          <w:szCs w:val="28"/>
        </w:rPr>
        <w:t>3</w:t>
      </w:r>
      <w:r w:rsidRPr="00DF262A">
        <w:rPr>
          <w:rFonts w:ascii="Times New Roman" w:hAnsi="Times New Roman" w:cs="Times New Roman"/>
          <w:sz w:val="28"/>
          <w:szCs w:val="28"/>
        </w:rPr>
        <w:t xml:space="preserve">0 процентов.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5.2.5. Выплаты стимулирующего характера производятся по решению главы </w:t>
      </w:r>
      <w:r w:rsidR="0058148D">
        <w:rPr>
          <w:rFonts w:ascii="Times New Roman" w:hAnsi="Times New Roman" w:cs="Times New Roman"/>
          <w:sz w:val="28"/>
          <w:szCs w:val="28"/>
        </w:rPr>
        <w:t>сельсовета</w:t>
      </w:r>
      <w:r w:rsidRPr="00DF262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8D" w:rsidRDefault="0058148D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5814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>5. РУКОВОДСТВО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5.1.Военно–учётный работник назначается на должность и освобождается от должности </w:t>
      </w:r>
      <w:r w:rsidRPr="0058148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>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5.2.Военно-учётный работник находится в непосредственном подчинении Главы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>.</w:t>
      </w:r>
    </w:p>
    <w:p w:rsidR="00DF262A" w:rsidRP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сельсовета.</w:t>
      </w:r>
    </w:p>
    <w:p w:rsidR="00DF262A" w:rsidRP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Военно-учётный работник</w:t>
      </w:r>
    </w:p>
    <w:p w:rsidR="00DF262A" w:rsidRPr="00DF262A" w:rsidRDefault="0058148D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 </w:t>
      </w:r>
      <w:r w:rsidR="00DF262A" w:rsidRPr="00DF262A">
        <w:rPr>
          <w:rFonts w:ascii="Times New Roman" w:hAnsi="Times New Roman" w:cs="Times New Roman"/>
          <w:sz w:val="28"/>
          <w:szCs w:val="28"/>
        </w:rPr>
        <w:t xml:space="preserve"> </w:t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F262A" w:rsidRPr="00DF262A" w:rsidRDefault="00DF262A" w:rsidP="00262867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DF262A" w:rsidRDefault="008B49E8" w:rsidP="0026286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DF262A" w:rsidRDefault="008B49E8" w:rsidP="0026286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B49E8" w:rsidRPr="00DF262A" w:rsidSect="00DF262A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6C" w:rsidRDefault="00D4136C" w:rsidP="00843275">
      <w:pPr>
        <w:spacing w:after="0" w:line="240" w:lineRule="auto"/>
      </w:pPr>
      <w:r>
        <w:separator/>
      </w:r>
    </w:p>
  </w:endnote>
  <w:endnote w:type="continuationSeparator" w:id="1">
    <w:p w:rsidR="00D4136C" w:rsidRDefault="00D4136C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6C" w:rsidRDefault="00D4136C" w:rsidP="00843275">
      <w:pPr>
        <w:spacing w:after="0" w:line="240" w:lineRule="auto"/>
      </w:pPr>
      <w:r>
        <w:separator/>
      </w:r>
    </w:p>
  </w:footnote>
  <w:footnote w:type="continuationSeparator" w:id="1">
    <w:p w:rsidR="00D4136C" w:rsidRDefault="00D4136C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B13878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58148D">
      <w:rPr>
        <w:noProof/>
      </w:rPr>
      <w:t>2</w:t>
    </w:r>
    <w:r>
      <w:fldChar w:fldCharType="end"/>
    </w:r>
  </w:p>
  <w:p w:rsidR="00717D4F" w:rsidRDefault="00D413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30B27"/>
    <w:rsid w:val="000312E2"/>
    <w:rsid w:val="000614CD"/>
    <w:rsid w:val="00092CCD"/>
    <w:rsid w:val="000B0E45"/>
    <w:rsid w:val="00173596"/>
    <w:rsid w:val="001E2787"/>
    <w:rsid w:val="0023556F"/>
    <w:rsid w:val="00243020"/>
    <w:rsid w:val="00262867"/>
    <w:rsid w:val="00270EC4"/>
    <w:rsid w:val="002E0996"/>
    <w:rsid w:val="0032053A"/>
    <w:rsid w:val="003E2B1A"/>
    <w:rsid w:val="004240BC"/>
    <w:rsid w:val="004633C2"/>
    <w:rsid w:val="00536AC8"/>
    <w:rsid w:val="0058148D"/>
    <w:rsid w:val="005A521F"/>
    <w:rsid w:val="006B22A1"/>
    <w:rsid w:val="006F2C94"/>
    <w:rsid w:val="00721ACA"/>
    <w:rsid w:val="007429BE"/>
    <w:rsid w:val="00772943"/>
    <w:rsid w:val="0078011E"/>
    <w:rsid w:val="008072C8"/>
    <w:rsid w:val="00843275"/>
    <w:rsid w:val="00854938"/>
    <w:rsid w:val="00896948"/>
    <w:rsid w:val="00897717"/>
    <w:rsid w:val="008B49E8"/>
    <w:rsid w:val="00902D9D"/>
    <w:rsid w:val="009826C2"/>
    <w:rsid w:val="00990942"/>
    <w:rsid w:val="009A6A5F"/>
    <w:rsid w:val="009B3808"/>
    <w:rsid w:val="009C2EC9"/>
    <w:rsid w:val="00A55E4D"/>
    <w:rsid w:val="00A6548E"/>
    <w:rsid w:val="00AB7F2D"/>
    <w:rsid w:val="00AF786C"/>
    <w:rsid w:val="00B13878"/>
    <w:rsid w:val="00B55924"/>
    <w:rsid w:val="00B5747B"/>
    <w:rsid w:val="00B65582"/>
    <w:rsid w:val="00B673E0"/>
    <w:rsid w:val="00C71A42"/>
    <w:rsid w:val="00C82AAB"/>
    <w:rsid w:val="00CA40B0"/>
    <w:rsid w:val="00D11D04"/>
    <w:rsid w:val="00D14973"/>
    <w:rsid w:val="00D14B5C"/>
    <w:rsid w:val="00D4136C"/>
    <w:rsid w:val="00D51FBC"/>
    <w:rsid w:val="00D71417"/>
    <w:rsid w:val="00DB03B8"/>
    <w:rsid w:val="00DE330D"/>
    <w:rsid w:val="00DF262A"/>
    <w:rsid w:val="00E27F54"/>
    <w:rsid w:val="00E3609C"/>
    <w:rsid w:val="00EB4DD8"/>
    <w:rsid w:val="00FA219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  <w:style w:type="paragraph" w:styleId="aa">
    <w:name w:val="List Paragraph"/>
    <w:basedOn w:val="a"/>
    <w:uiPriority w:val="34"/>
    <w:qFormat/>
    <w:rsid w:val="00D7141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B22A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F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ru48.registrnp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2023-10-17T05:09:00Z</cp:lastPrinted>
  <dcterms:created xsi:type="dcterms:W3CDTF">2023-10-17T05:10:00Z</dcterms:created>
  <dcterms:modified xsi:type="dcterms:W3CDTF">2023-10-17T05:10:00Z</dcterms:modified>
</cp:coreProperties>
</file>